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35872" w14:textId="2A42948C" w:rsidR="001D74E3" w:rsidRDefault="00300888" w:rsidP="00BB6731">
      <w:pPr>
        <w:tabs>
          <w:tab w:val="left" w:pos="990"/>
        </w:tabs>
        <w:spacing w:before="240" w:after="120"/>
        <w:jc w:val="center"/>
        <w:rPr>
          <w:rFonts w:ascii="Arial" w:eastAsia="Arial" w:hAnsi="Arial" w:cs="Arial"/>
          <w:b/>
          <w:sz w:val="28"/>
          <w:szCs w:val="28"/>
        </w:rPr>
      </w:pPr>
      <w:bookmarkStart w:id="0" w:name="_GoBack"/>
      <w:bookmarkEnd w:id="0"/>
      <w:r>
        <w:rPr>
          <w:rFonts w:ascii="Arial" w:eastAsia="Arial" w:hAnsi="Arial" w:cs="Arial"/>
          <w:b/>
          <w:sz w:val="28"/>
          <w:szCs w:val="28"/>
        </w:rPr>
        <w:t xml:space="preserve">Quick Guide to Camp Kaleidoscope </w:t>
      </w:r>
      <w:r w:rsidR="00321040">
        <w:rPr>
          <w:rFonts w:ascii="Arial" w:eastAsia="Arial" w:hAnsi="Arial" w:cs="Arial"/>
          <w:b/>
          <w:sz w:val="28"/>
          <w:szCs w:val="28"/>
        </w:rPr>
        <w:t>Camper Supplies</w:t>
      </w:r>
      <w:r>
        <w:rPr>
          <w:rFonts w:ascii="Arial" w:eastAsia="Arial" w:hAnsi="Arial" w:cs="Arial"/>
          <w:b/>
          <w:sz w:val="28"/>
          <w:szCs w:val="28"/>
        </w:rPr>
        <w:t xml:space="preserve"> </w:t>
      </w:r>
    </w:p>
    <w:p w14:paraId="57497927" w14:textId="77777777" w:rsidR="00DA4B90" w:rsidRDefault="00DA4B90" w:rsidP="00BB6731">
      <w:pPr>
        <w:tabs>
          <w:tab w:val="left" w:pos="990"/>
        </w:tabs>
        <w:spacing w:before="240" w:after="120"/>
        <w:jc w:val="center"/>
        <w:rPr>
          <w:rFonts w:ascii="Arial" w:eastAsia="Arial" w:hAnsi="Arial" w:cs="Arial"/>
          <w:b/>
          <w:sz w:val="28"/>
          <w:szCs w:val="28"/>
        </w:rPr>
      </w:pPr>
    </w:p>
    <w:p w14:paraId="72D3A8BE" w14:textId="77777777" w:rsidR="004B239B" w:rsidRDefault="00300888" w:rsidP="00674161">
      <w:pPr>
        <w:tabs>
          <w:tab w:val="left" w:pos="990"/>
        </w:tabs>
        <w:rPr>
          <w:rFonts w:ascii="Arial" w:eastAsia="Arial" w:hAnsi="Arial" w:cs="Arial"/>
          <w:sz w:val="24"/>
        </w:rPr>
      </w:pPr>
      <w:r>
        <w:rPr>
          <w:rFonts w:ascii="Arial" w:eastAsia="Arial" w:hAnsi="Arial" w:cs="Arial"/>
          <w:b/>
          <w:sz w:val="24"/>
        </w:rPr>
        <w:t>What your Camper needs to bring to Camp each Monday: All marked up with their name</w:t>
      </w:r>
      <w:r>
        <w:rPr>
          <w:rFonts w:ascii="Arial" w:eastAsia="Arial" w:hAnsi="Arial" w:cs="Arial"/>
          <w:sz w:val="24"/>
        </w:rPr>
        <w:t>.</w:t>
      </w:r>
    </w:p>
    <w:p w14:paraId="0336A3BB" w14:textId="436E2023" w:rsidR="00674161" w:rsidRDefault="00300888" w:rsidP="00674161">
      <w:pPr>
        <w:tabs>
          <w:tab w:val="left" w:pos="990"/>
        </w:tabs>
        <w:rPr>
          <w:rFonts w:ascii="Arial" w:eastAsia="Arial" w:hAnsi="Arial" w:cs="Arial"/>
          <w:sz w:val="24"/>
        </w:rPr>
      </w:pPr>
      <w:r>
        <w:rPr>
          <w:rFonts w:ascii="Arial" w:eastAsia="Arial" w:hAnsi="Arial" w:cs="Arial"/>
          <w:sz w:val="24"/>
        </w:rPr>
        <w:t xml:space="preserve"> </w:t>
      </w:r>
    </w:p>
    <w:p w14:paraId="6233E9E4" w14:textId="5D914CF7" w:rsidR="001D74E3" w:rsidRDefault="00300888" w:rsidP="00674161">
      <w:pPr>
        <w:pStyle w:val="ListParagraph"/>
        <w:numPr>
          <w:ilvl w:val="0"/>
          <w:numId w:val="11"/>
        </w:numPr>
        <w:tabs>
          <w:tab w:val="left" w:pos="990"/>
        </w:tabs>
        <w:rPr>
          <w:rFonts w:ascii="Arial" w:eastAsia="Arial" w:hAnsi="Arial" w:cs="Arial"/>
          <w:sz w:val="24"/>
        </w:rPr>
      </w:pPr>
      <w:r w:rsidRPr="00D83B53">
        <w:rPr>
          <w:rFonts w:ascii="Arial" w:eastAsia="Arial" w:hAnsi="Arial" w:cs="Arial"/>
          <w:b/>
          <w:sz w:val="24"/>
        </w:rPr>
        <w:t>Wet Bag -</w:t>
      </w:r>
      <w:r w:rsidRPr="00674161">
        <w:rPr>
          <w:rFonts w:ascii="Arial" w:eastAsia="Arial" w:hAnsi="Arial" w:cs="Arial"/>
          <w:sz w:val="24"/>
        </w:rPr>
        <w:t xml:space="preserve"> This can be a dedicated re-usable Drawstring bag that they have in the Dollarama or a white/blue/clear garage bag that we can use for sending home wet items such as swim wear, towels, soiled clothes etc.  </w:t>
      </w:r>
    </w:p>
    <w:p w14:paraId="7B1B3370" w14:textId="77777777" w:rsidR="00DA4B90" w:rsidRDefault="00DA4B90" w:rsidP="00DA4B90">
      <w:pPr>
        <w:pStyle w:val="ListParagraph"/>
        <w:tabs>
          <w:tab w:val="left" w:pos="990"/>
        </w:tabs>
        <w:rPr>
          <w:rFonts w:ascii="Arial" w:eastAsia="Arial" w:hAnsi="Arial" w:cs="Arial"/>
          <w:sz w:val="24"/>
        </w:rPr>
      </w:pPr>
    </w:p>
    <w:p w14:paraId="3373D954" w14:textId="06BFE4E5" w:rsidR="004B239B" w:rsidRDefault="00300888" w:rsidP="004B239B">
      <w:pPr>
        <w:numPr>
          <w:ilvl w:val="0"/>
          <w:numId w:val="4"/>
        </w:numPr>
        <w:pBdr>
          <w:top w:val="nil"/>
          <w:left w:val="nil"/>
          <w:bottom w:val="nil"/>
          <w:right w:val="nil"/>
          <w:between w:val="nil"/>
        </w:pBdr>
        <w:tabs>
          <w:tab w:val="left" w:pos="990"/>
        </w:tabs>
        <w:rPr>
          <w:rFonts w:ascii="Arial" w:eastAsia="Arial" w:hAnsi="Arial" w:cs="Arial"/>
          <w:color w:val="000000"/>
          <w:sz w:val="24"/>
        </w:rPr>
      </w:pPr>
      <w:r w:rsidRPr="00D83B53">
        <w:rPr>
          <w:rFonts w:ascii="Arial" w:eastAsia="Arial" w:hAnsi="Arial" w:cs="Arial"/>
          <w:b/>
          <w:sz w:val="24"/>
        </w:rPr>
        <w:t>Change of clothing</w:t>
      </w:r>
      <w:r w:rsidRPr="00D83B53">
        <w:rPr>
          <w:rFonts w:ascii="Arial" w:eastAsia="Arial" w:hAnsi="Arial" w:cs="Arial"/>
          <w:sz w:val="24"/>
        </w:rPr>
        <w:t xml:space="preserve"> - complete set of underwear, socks, T shirt, shorts</w:t>
      </w:r>
      <w:r w:rsidR="004B239B">
        <w:rPr>
          <w:rFonts w:ascii="Arial" w:eastAsia="Arial" w:hAnsi="Arial" w:cs="Arial"/>
          <w:sz w:val="24"/>
        </w:rPr>
        <w:t xml:space="preserve"> (all labelled)</w:t>
      </w:r>
      <w:r w:rsidR="00D83B53" w:rsidRPr="00D83B53">
        <w:rPr>
          <w:rFonts w:ascii="Arial" w:eastAsia="Arial" w:hAnsi="Arial" w:cs="Arial"/>
          <w:sz w:val="24"/>
        </w:rPr>
        <w:br/>
        <w:t xml:space="preserve"> (For those not toilet trained – send extra underwear/shorts, diapers, wet wipes plus swim diapers</w:t>
      </w:r>
      <w:r w:rsidR="004B239B">
        <w:rPr>
          <w:rFonts w:ascii="Arial" w:eastAsia="Arial" w:hAnsi="Arial" w:cs="Arial"/>
          <w:sz w:val="24"/>
        </w:rPr>
        <w:t xml:space="preserve">. </w:t>
      </w:r>
      <w:r w:rsidR="004B239B">
        <w:rPr>
          <w:rFonts w:ascii="Arial" w:eastAsia="Arial" w:hAnsi="Arial" w:cs="Arial"/>
          <w:color w:val="000000"/>
          <w:sz w:val="24"/>
        </w:rPr>
        <w:t xml:space="preserve">Youth &amp; Adult disposable and re-usable diapers can be purchased at Quality Life Services, 2220 Gladwin Crescent, </w:t>
      </w:r>
      <w:proofErr w:type="gramStart"/>
      <w:r w:rsidR="004B239B">
        <w:rPr>
          <w:rFonts w:ascii="Arial" w:eastAsia="Arial" w:hAnsi="Arial" w:cs="Arial"/>
          <w:color w:val="000000"/>
          <w:sz w:val="24"/>
        </w:rPr>
        <w:t>Call</w:t>
      </w:r>
      <w:proofErr w:type="gramEnd"/>
      <w:r w:rsidR="004B239B">
        <w:rPr>
          <w:rFonts w:ascii="Arial" w:eastAsia="Arial" w:hAnsi="Arial" w:cs="Arial"/>
          <w:color w:val="000000"/>
          <w:sz w:val="24"/>
        </w:rPr>
        <w:t xml:space="preserve"> 613- 247-7554 to check sizes in stock. Online purchases of Tranquility </w:t>
      </w:r>
      <w:proofErr w:type="spellStart"/>
      <w:r w:rsidR="004B239B">
        <w:rPr>
          <w:rFonts w:ascii="Arial" w:eastAsia="Arial" w:hAnsi="Arial" w:cs="Arial"/>
          <w:color w:val="000000"/>
          <w:sz w:val="24"/>
        </w:rPr>
        <w:t>Swimmates</w:t>
      </w:r>
      <w:proofErr w:type="spellEnd"/>
      <w:r w:rsidR="004B239B">
        <w:rPr>
          <w:rFonts w:ascii="Arial" w:eastAsia="Arial" w:hAnsi="Arial" w:cs="Arial"/>
          <w:color w:val="000000"/>
          <w:sz w:val="24"/>
        </w:rPr>
        <w:t xml:space="preserve">™ can be sourced at </w:t>
      </w:r>
      <w:hyperlink r:id="rId8" w:history="1">
        <w:r w:rsidR="004B239B" w:rsidRPr="00225634">
          <w:rPr>
            <w:rStyle w:val="Hyperlink"/>
            <w:rFonts w:ascii="Arial" w:eastAsia="Arial" w:hAnsi="Arial" w:cs="Arial"/>
            <w:sz w:val="24"/>
          </w:rPr>
          <w:t>www.healthwick.ca</w:t>
        </w:r>
      </w:hyperlink>
      <w:r w:rsidR="004B239B">
        <w:rPr>
          <w:rFonts w:ascii="Arial" w:eastAsia="Arial" w:hAnsi="Arial" w:cs="Arial"/>
          <w:color w:val="000000"/>
          <w:sz w:val="24"/>
        </w:rPr>
        <w:t>)</w:t>
      </w:r>
    </w:p>
    <w:p w14:paraId="0ABCDF44" w14:textId="77777777" w:rsidR="004B239B" w:rsidRPr="004B239B" w:rsidRDefault="004B239B" w:rsidP="004B239B">
      <w:pPr>
        <w:pBdr>
          <w:top w:val="nil"/>
          <w:left w:val="nil"/>
          <w:bottom w:val="nil"/>
          <w:right w:val="nil"/>
          <w:between w:val="nil"/>
        </w:pBdr>
        <w:tabs>
          <w:tab w:val="left" w:pos="990"/>
        </w:tabs>
        <w:ind w:left="720"/>
        <w:rPr>
          <w:rFonts w:ascii="Arial" w:eastAsia="Arial" w:hAnsi="Arial" w:cs="Arial"/>
          <w:color w:val="000000"/>
          <w:sz w:val="24"/>
        </w:rPr>
      </w:pPr>
    </w:p>
    <w:p w14:paraId="3932E36A" w14:textId="0ACDDE6A" w:rsidR="004B239B" w:rsidRPr="004B239B" w:rsidRDefault="004B239B" w:rsidP="002B286D">
      <w:pPr>
        <w:numPr>
          <w:ilvl w:val="0"/>
          <w:numId w:val="7"/>
        </w:numPr>
        <w:pBdr>
          <w:top w:val="nil"/>
          <w:left w:val="nil"/>
          <w:bottom w:val="nil"/>
          <w:right w:val="nil"/>
          <w:between w:val="nil"/>
        </w:pBdr>
        <w:tabs>
          <w:tab w:val="left" w:pos="990"/>
        </w:tabs>
        <w:rPr>
          <w:rFonts w:ascii="Arial" w:eastAsia="Arial" w:hAnsi="Arial" w:cs="Arial"/>
          <w:sz w:val="24"/>
        </w:rPr>
      </w:pPr>
      <w:r w:rsidRPr="004B239B">
        <w:rPr>
          <w:rFonts w:ascii="Arial" w:eastAsia="Arial" w:hAnsi="Arial" w:cs="Arial"/>
          <w:b/>
          <w:sz w:val="24"/>
        </w:rPr>
        <w:t>Foot Wear</w:t>
      </w:r>
      <w:r w:rsidRPr="004B239B">
        <w:rPr>
          <w:rFonts w:ascii="Arial" w:eastAsia="Arial" w:hAnsi="Arial" w:cs="Arial"/>
          <w:sz w:val="24"/>
        </w:rPr>
        <w:t xml:space="preserve"> - </w:t>
      </w:r>
      <w:r w:rsidRPr="004B239B">
        <w:rPr>
          <w:rFonts w:ascii="Arial" w:eastAsia="Arial" w:hAnsi="Arial" w:cs="Arial"/>
          <w:color w:val="000000"/>
          <w:sz w:val="24"/>
        </w:rPr>
        <w:t xml:space="preserve">Flip Flops </w:t>
      </w:r>
      <w:r w:rsidRPr="004B239B">
        <w:rPr>
          <w:rFonts w:ascii="Arial" w:eastAsia="Arial" w:hAnsi="Arial" w:cs="Arial"/>
          <w:color w:val="000000"/>
          <w:sz w:val="24"/>
          <w:u w:val="single"/>
        </w:rPr>
        <w:t>are not suitable</w:t>
      </w:r>
      <w:r w:rsidRPr="004B239B">
        <w:rPr>
          <w:rFonts w:ascii="Arial" w:eastAsia="Arial" w:hAnsi="Arial" w:cs="Arial"/>
          <w:color w:val="000000"/>
          <w:sz w:val="24"/>
        </w:rPr>
        <w:t xml:space="preserve"> at all for Camp. Campers need suitable footwear for walking and the school hard floors.</w:t>
      </w:r>
    </w:p>
    <w:p w14:paraId="16DA5084" w14:textId="77777777" w:rsidR="004B239B" w:rsidRPr="004B239B" w:rsidRDefault="004B239B" w:rsidP="004B239B">
      <w:pPr>
        <w:pBdr>
          <w:top w:val="nil"/>
          <w:left w:val="nil"/>
          <w:bottom w:val="nil"/>
          <w:right w:val="nil"/>
          <w:between w:val="nil"/>
        </w:pBdr>
        <w:tabs>
          <w:tab w:val="left" w:pos="990"/>
        </w:tabs>
        <w:ind w:left="720"/>
        <w:rPr>
          <w:rFonts w:ascii="Arial" w:eastAsia="Arial" w:hAnsi="Arial" w:cs="Arial"/>
          <w:sz w:val="24"/>
        </w:rPr>
      </w:pPr>
    </w:p>
    <w:p w14:paraId="4C112C62" w14:textId="504FA0C8" w:rsidR="001D74E3" w:rsidRDefault="00300888" w:rsidP="001372AA">
      <w:pPr>
        <w:pStyle w:val="ListParagraph"/>
        <w:numPr>
          <w:ilvl w:val="0"/>
          <w:numId w:val="7"/>
        </w:numPr>
        <w:tabs>
          <w:tab w:val="left" w:pos="990"/>
        </w:tabs>
        <w:rPr>
          <w:rFonts w:ascii="Arial" w:eastAsia="Arial" w:hAnsi="Arial" w:cs="Arial"/>
          <w:sz w:val="24"/>
        </w:rPr>
      </w:pPr>
      <w:r w:rsidRPr="00D83B53">
        <w:rPr>
          <w:rFonts w:ascii="Arial" w:eastAsia="Arial" w:hAnsi="Arial" w:cs="Arial"/>
          <w:b/>
          <w:sz w:val="24"/>
        </w:rPr>
        <w:t>Swim wear</w:t>
      </w:r>
      <w:r w:rsidR="00D83B53" w:rsidRPr="00D83B53">
        <w:rPr>
          <w:rFonts w:ascii="Arial" w:eastAsia="Arial" w:hAnsi="Arial" w:cs="Arial"/>
          <w:sz w:val="24"/>
        </w:rPr>
        <w:t xml:space="preserve"> - 2 Sets </w:t>
      </w:r>
      <w:r w:rsidRPr="00D83B53">
        <w:rPr>
          <w:rFonts w:ascii="Arial" w:eastAsia="Arial" w:hAnsi="Arial" w:cs="Arial"/>
          <w:sz w:val="24"/>
        </w:rPr>
        <w:t>and 2 x large towels – there can be different water activities on the same day and no one likes putting back on wet gear!  We will be setting up outside drying areas to help with this.</w:t>
      </w:r>
      <w:r w:rsidR="00D83B53" w:rsidRPr="00D83B53">
        <w:rPr>
          <w:rFonts w:ascii="Arial" w:eastAsia="Arial" w:hAnsi="Arial" w:cs="Arial"/>
          <w:sz w:val="24"/>
        </w:rPr>
        <w:t xml:space="preserve"> If your child burns easily – a </w:t>
      </w:r>
      <w:r w:rsidRPr="00D83B53">
        <w:rPr>
          <w:rFonts w:ascii="Arial" w:eastAsia="Arial" w:hAnsi="Arial" w:cs="Arial"/>
          <w:sz w:val="24"/>
        </w:rPr>
        <w:t>UV Top for water activities</w:t>
      </w:r>
      <w:r w:rsidR="00D83B53" w:rsidRPr="00D83B53">
        <w:rPr>
          <w:rFonts w:ascii="Arial" w:eastAsia="Arial" w:hAnsi="Arial" w:cs="Arial"/>
          <w:sz w:val="24"/>
        </w:rPr>
        <w:t xml:space="preserve"> is also suggested</w:t>
      </w:r>
    </w:p>
    <w:p w14:paraId="0FAF1F15" w14:textId="77777777" w:rsidR="004B239B" w:rsidRPr="004B239B" w:rsidRDefault="004B239B" w:rsidP="004B239B">
      <w:pPr>
        <w:pStyle w:val="ListParagraph"/>
        <w:rPr>
          <w:rFonts w:ascii="Arial" w:eastAsia="Arial" w:hAnsi="Arial" w:cs="Arial"/>
          <w:sz w:val="24"/>
        </w:rPr>
      </w:pPr>
    </w:p>
    <w:p w14:paraId="49E07E9F" w14:textId="7865D8B9" w:rsidR="001D74E3" w:rsidRDefault="00300888">
      <w:pPr>
        <w:numPr>
          <w:ilvl w:val="0"/>
          <w:numId w:val="7"/>
        </w:numPr>
        <w:tabs>
          <w:tab w:val="left" w:pos="990"/>
        </w:tabs>
        <w:rPr>
          <w:rFonts w:ascii="Arial" w:eastAsia="Arial" w:hAnsi="Arial" w:cs="Arial"/>
          <w:sz w:val="24"/>
        </w:rPr>
      </w:pPr>
      <w:r w:rsidRPr="00D83B53">
        <w:rPr>
          <w:rFonts w:ascii="Arial" w:eastAsia="Arial" w:hAnsi="Arial" w:cs="Arial"/>
          <w:b/>
          <w:sz w:val="24"/>
        </w:rPr>
        <w:t>Water shoes</w:t>
      </w:r>
      <w:r>
        <w:rPr>
          <w:rFonts w:ascii="Arial" w:eastAsia="Arial" w:hAnsi="Arial" w:cs="Arial"/>
          <w:sz w:val="24"/>
        </w:rPr>
        <w:t xml:space="preserve"> for outside water play </w:t>
      </w:r>
    </w:p>
    <w:p w14:paraId="763830A8" w14:textId="77777777" w:rsidR="004B239B" w:rsidRDefault="004B239B" w:rsidP="004B239B">
      <w:pPr>
        <w:tabs>
          <w:tab w:val="left" w:pos="990"/>
        </w:tabs>
        <w:ind w:left="720"/>
        <w:rPr>
          <w:rFonts w:ascii="Arial" w:eastAsia="Arial" w:hAnsi="Arial" w:cs="Arial"/>
          <w:sz w:val="24"/>
        </w:rPr>
      </w:pPr>
    </w:p>
    <w:p w14:paraId="44667D7E" w14:textId="64AF9C2F" w:rsidR="001D74E3" w:rsidRDefault="00300888">
      <w:pPr>
        <w:numPr>
          <w:ilvl w:val="0"/>
          <w:numId w:val="7"/>
        </w:numPr>
        <w:tabs>
          <w:tab w:val="left" w:pos="990"/>
        </w:tabs>
        <w:rPr>
          <w:rFonts w:ascii="Arial" w:eastAsia="Arial" w:hAnsi="Arial" w:cs="Arial"/>
          <w:sz w:val="24"/>
        </w:rPr>
      </w:pPr>
      <w:r w:rsidRPr="00D83B53">
        <w:rPr>
          <w:rFonts w:ascii="Arial" w:eastAsia="Arial" w:hAnsi="Arial" w:cs="Arial"/>
          <w:b/>
          <w:sz w:val="24"/>
        </w:rPr>
        <w:t>Light weight Rain Jacket</w:t>
      </w:r>
      <w:r>
        <w:rPr>
          <w:rFonts w:ascii="Arial" w:eastAsia="Arial" w:hAnsi="Arial" w:cs="Arial"/>
          <w:sz w:val="24"/>
        </w:rPr>
        <w:t xml:space="preserve"> - Just in case but we have booked only Sunny days from Mother Nature!</w:t>
      </w:r>
    </w:p>
    <w:p w14:paraId="7EB96262" w14:textId="77777777" w:rsidR="004B239B" w:rsidRDefault="004B239B" w:rsidP="004B239B">
      <w:pPr>
        <w:pStyle w:val="ListParagraph"/>
        <w:rPr>
          <w:rFonts w:ascii="Arial" w:eastAsia="Arial" w:hAnsi="Arial" w:cs="Arial"/>
          <w:sz w:val="24"/>
        </w:rPr>
      </w:pPr>
    </w:p>
    <w:p w14:paraId="2AE91B8C" w14:textId="290034D3" w:rsidR="001D74E3" w:rsidRDefault="00300888">
      <w:pPr>
        <w:numPr>
          <w:ilvl w:val="0"/>
          <w:numId w:val="7"/>
        </w:numPr>
        <w:tabs>
          <w:tab w:val="left" w:pos="990"/>
        </w:tabs>
        <w:rPr>
          <w:rFonts w:ascii="Arial" w:eastAsia="Arial" w:hAnsi="Arial" w:cs="Arial"/>
          <w:sz w:val="24"/>
        </w:rPr>
      </w:pPr>
      <w:r w:rsidRPr="00D83B53">
        <w:rPr>
          <w:rFonts w:ascii="Arial" w:eastAsia="Arial" w:hAnsi="Arial" w:cs="Arial"/>
          <w:b/>
          <w:sz w:val="24"/>
        </w:rPr>
        <w:t>Hat &amp; Sunscreen</w:t>
      </w:r>
      <w:r>
        <w:rPr>
          <w:rFonts w:ascii="Arial" w:eastAsia="Arial" w:hAnsi="Arial" w:cs="Arial"/>
          <w:sz w:val="24"/>
        </w:rPr>
        <w:t xml:space="preserve"> </w:t>
      </w:r>
      <w:r w:rsidR="00D83B53">
        <w:rPr>
          <w:rFonts w:ascii="Arial" w:eastAsia="Arial" w:hAnsi="Arial" w:cs="Arial"/>
          <w:sz w:val="24"/>
        </w:rPr>
        <w:t xml:space="preserve">- </w:t>
      </w:r>
      <w:r>
        <w:rPr>
          <w:rFonts w:ascii="Arial" w:eastAsia="Arial" w:hAnsi="Arial" w:cs="Arial"/>
          <w:sz w:val="24"/>
        </w:rPr>
        <w:t>with your Camper’s name on inside of hat and on bottle</w:t>
      </w:r>
    </w:p>
    <w:p w14:paraId="07F759CC" w14:textId="77777777" w:rsidR="004B239B" w:rsidRDefault="004B239B" w:rsidP="004B239B">
      <w:pPr>
        <w:tabs>
          <w:tab w:val="left" w:pos="990"/>
        </w:tabs>
        <w:ind w:left="720"/>
        <w:rPr>
          <w:rFonts w:ascii="Arial" w:eastAsia="Arial" w:hAnsi="Arial" w:cs="Arial"/>
          <w:sz w:val="24"/>
        </w:rPr>
      </w:pPr>
    </w:p>
    <w:p w14:paraId="4BD29C5B" w14:textId="373CA41A" w:rsidR="001D74E3" w:rsidRDefault="00300888">
      <w:pPr>
        <w:numPr>
          <w:ilvl w:val="0"/>
          <w:numId w:val="7"/>
        </w:numPr>
        <w:tabs>
          <w:tab w:val="left" w:pos="990"/>
        </w:tabs>
        <w:rPr>
          <w:rFonts w:ascii="Arial" w:eastAsia="Arial" w:hAnsi="Arial" w:cs="Arial"/>
          <w:sz w:val="24"/>
        </w:rPr>
      </w:pPr>
      <w:r w:rsidRPr="00D83B53">
        <w:rPr>
          <w:rFonts w:ascii="Arial" w:eastAsia="Arial" w:hAnsi="Arial" w:cs="Arial"/>
          <w:b/>
          <w:sz w:val="24"/>
        </w:rPr>
        <w:t>Water Bottle</w:t>
      </w:r>
      <w:r>
        <w:rPr>
          <w:rFonts w:ascii="Arial" w:eastAsia="Arial" w:hAnsi="Arial" w:cs="Arial"/>
          <w:sz w:val="24"/>
        </w:rPr>
        <w:t xml:space="preserve"> </w:t>
      </w:r>
      <w:r w:rsidR="00D83B53">
        <w:rPr>
          <w:rFonts w:ascii="Arial" w:eastAsia="Arial" w:hAnsi="Arial" w:cs="Arial"/>
          <w:sz w:val="24"/>
        </w:rPr>
        <w:t xml:space="preserve">- </w:t>
      </w:r>
      <w:r>
        <w:rPr>
          <w:rFonts w:ascii="Arial" w:eastAsia="Arial" w:hAnsi="Arial" w:cs="Arial"/>
          <w:sz w:val="24"/>
        </w:rPr>
        <w:t>with your Campers name on it</w:t>
      </w:r>
    </w:p>
    <w:p w14:paraId="6B6332C2" w14:textId="77777777" w:rsidR="004B239B" w:rsidRDefault="004B239B" w:rsidP="004B239B">
      <w:pPr>
        <w:pStyle w:val="ListParagraph"/>
        <w:rPr>
          <w:rFonts w:ascii="Arial" w:eastAsia="Arial" w:hAnsi="Arial" w:cs="Arial"/>
          <w:sz w:val="24"/>
        </w:rPr>
      </w:pPr>
    </w:p>
    <w:p w14:paraId="69C5285F" w14:textId="579F3A48" w:rsidR="001D74E3" w:rsidRDefault="00D83B53">
      <w:pPr>
        <w:numPr>
          <w:ilvl w:val="0"/>
          <w:numId w:val="7"/>
        </w:numPr>
        <w:tabs>
          <w:tab w:val="left" w:pos="990"/>
        </w:tabs>
        <w:rPr>
          <w:rFonts w:ascii="Arial" w:eastAsia="Arial" w:hAnsi="Arial" w:cs="Arial"/>
          <w:sz w:val="24"/>
        </w:rPr>
      </w:pPr>
      <w:r w:rsidRPr="00D83B53">
        <w:rPr>
          <w:rFonts w:ascii="Arial" w:eastAsia="Arial" w:hAnsi="Arial" w:cs="Arial"/>
          <w:b/>
          <w:sz w:val="24"/>
        </w:rPr>
        <w:t>Lunch</w:t>
      </w:r>
      <w:r>
        <w:rPr>
          <w:rFonts w:ascii="Arial" w:eastAsia="Arial" w:hAnsi="Arial" w:cs="Arial"/>
          <w:sz w:val="24"/>
        </w:rPr>
        <w:t xml:space="preserve"> - </w:t>
      </w:r>
      <w:r w:rsidR="00300888">
        <w:rPr>
          <w:rFonts w:ascii="Arial" w:eastAsia="Arial" w:hAnsi="Arial" w:cs="Arial"/>
          <w:sz w:val="24"/>
        </w:rPr>
        <w:t>Cool bagged and two snacks - All Nut Free - All Nuts not just Peanuts (sesame seeds too!)</w:t>
      </w:r>
    </w:p>
    <w:p w14:paraId="128BB519" w14:textId="77777777" w:rsidR="004B239B" w:rsidRDefault="004B239B" w:rsidP="004B239B">
      <w:pPr>
        <w:tabs>
          <w:tab w:val="left" w:pos="990"/>
        </w:tabs>
        <w:ind w:left="720"/>
        <w:rPr>
          <w:rFonts w:ascii="Arial" w:eastAsia="Arial" w:hAnsi="Arial" w:cs="Arial"/>
          <w:sz w:val="24"/>
        </w:rPr>
      </w:pPr>
    </w:p>
    <w:p w14:paraId="4BAAB222" w14:textId="26B03F26" w:rsidR="001D74E3" w:rsidRDefault="00300888">
      <w:pPr>
        <w:numPr>
          <w:ilvl w:val="0"/>
          <w:numId w:val="7"/>
        </w:numPr>
        <w:tabs>
          <w:tab w:val="left" w:pos="990"/>
        </w:tabs>
        <w:rPr>
          <w:rFonts w:ascii="Arial" w:eastAsia="Arial" w:hAnsi="Arial" w:cs="Arial"/>
          <w:sz w:val="24"/>
        </w:rPr>
      </w:pPr>
      <w:r w:rsidRPr="00D83B53">
        <w:rPr>
          <w:rFonts w:ascii="Arial" w:eastAsia="Arial" w:hAnsi="Arial" w:cs="Arial"/>
          <w:b/>
          <w:sz w:val="24"/>
        </w:rPr>
        <w:t>Backpack</w:t>
      </w:r>
      <w:r>
        <w:rPr>
          <w:rFonts w:ascii="Arial" w:eastAsia="Arial" w:hAnsi="Arial" w:cs="Arial"/>
          <w:sz w:val="24"/>
        </w:rPr>
        <w:t xml:space="preserve"> </w:t>
      </w:r>
      <w:r w:rsidR="00D83B53">
        <w:rPr>
          <w:rFonts w:ascii="Arial" w:eastAsia="Arial" w:hAnsi="Arial" w:cs="Arial"/>
          <w:sz w:val="24"/>
        </w:rPr>
        <w:t>–</w:t>
      </w:r>
      <w:r>
        <w:rPr>
          <w:rFonts w:ascii="Arial" w:eastAsia="Arial" w:hAnsi="Arial" w:cs="Arial"/>
          <w:sz w:val="24"/>
        </w:rPr>
        <w:t xml:space="preserve"> </w:t>
      </w:r>
      <w:r w:rsidR="00D83B53">
        <w:rPr>
          <w:rFonts w:ascii="Arial" w:eastAsia="Arial" w:hAnsi="Arial" w:cs="Arial"/>
          <w:sz w:val="24"/>
        </w:rPr>
        <w:t>For Outings and Walks to Splash Pads/Park</w:t>
      </w:r>
      <w:r w:rsidR="004B239B">
        <w:rPr>
          <w:rFonts w:ascii="Arial" w:eastAsia="Arial" w:hAnsi="Arial" w:cs="Arial"/>
          <w:sz w:val="24"/>
        </w:rPr>
        <w:t>s</w:t>
      </w:r>
    </w:p>
    <w:p w14:paraId="2FE19334" w14:textId="77777777" w:rsidR="004B239B" w:rsidRDefault="004B239B" w:rsidP="004B239B">
      <w:pPr>
        <w:pStyle w:val="ListParagraph"/>
        <w:rPr>
          <w:rFonts w:ascii="Arial" w:eastAsia="Arial" w:hAnsi="Arial" w:cs="Arial"/>
          <w:sz w:val="24"/>
        </w:rPr>
      </w:pPr>
    </w:p>
    <w:p w14:paraId="6E809239" w14:textId="7BD8FC4B" w:rsidR="001D74E3" w:rsidRDefault="00300888">
      <w:pPr>
        <w:numPr>
          <w:ilvl w:val="0"/>
          <w:numId w:val="7"/>
        </w:numPr>
        <w:tabs>
          <w:tab w:val="left" w:pos="990"/>
        </w:tabs>
        <w:rPr>
          <w:rFonts w:ascii="Arial" w:eastAsia="Arial" w:hAnsi="Arial" w:cs="Arial"/>
          <w:sz w:val="24"/>
        </w:rPr>
      </w:pPr>
      <w:r w:rsidRPr="00D83B53">
        <w:rPr>
          <w:rFonts w:ascii="Arial" w:eastAsia="Arial" w:hAnsi="Arial" w:cs="Arial"/>
          <w:b/>
          <w:sz w:val="24"/>
        </w:rPr>
        <w:t>Paperwork &amp; Medications</w:t>
      </w:r>
      <w:r w:rsidR="00D83B53">
        <w:rPr>
          <w:rFonts w:ascii="Arial" w:eastAsia="Arial" w:hAnsi="Arial" w:cs="Arial"/>
          <w:sz w:val="24"/>
        </w:rPr>
        <w:t xml:space="preserve"> - </w:t>
      </w:r>
      <w:r>
        <w:rPr>
          <w:rFonts w:ascii="Arial" w:eastAsia="Arial" w:hAnsi="Arial" w:cs="Arial"/>
          <w:sz w:val="24"/>
        </w:rPr>
        <w:t>in original bottles, clearly labelled with dosage and times</w:t>
      </w:r>
    </w:p>
    <w:p w14:paraId="4E53B13F" w14:textId="77777777" w:rsidR="004B239B" w:rsidRDefault="004B239B" w:rsidP="004B239B">
      <w:pPr>
        <w:tabs>
          <w:tab w:val="left" w:pos="990"/>
        </w:tabs>
        <w:ind w:left="720"/>
        <w:rPr>
          <w:rFonts w:ascii="Arial" w:eastAsia="Arial" w:hAnsi="Arial" w:cs="Arial"/>
          <w:sz w:val="24"/>
        </w:rPr>
      </w:pPr>
    </w:p>
    <w:p w14:paraId="557686AC" w14:textId="6BF394ED" w:rsidR="001D74E3" w:rsidRDefault="00300888">
      <w:pPr>
        <w:numPr>
          <w:ilvl w:val="0"/>
          <w:numId w:val="7"/>
        </w:numPr>
        <w:tabs>
          <w:tab w:val="left" w:pos="990"/>
        </w:tabs>
        <w:rPr>
          <w:rFonts w:ascii="Arial" w:eastAsia="Arial" w:hAnsi="Arial" w:cs="Arial"/>
          <w:sz w:val="24"/>
        </w:rPr>
      </w:pPr>
      <w:r w:rsidRPr="00D83B53">
        <w:rPr>
          <w:rFonts w:ascii="Arial" w:eastAsia="Arial" w:hAnsi="Arial" w:cs="Arial"/>
          <w:b/>
          <w:sz w:val="24"/>
        </w:rPr>
        <w:t xml:space="preserve">Noise </w:t>
      </w:r>
      <w:r w:rsidR="00D83B53">
        <w:rPr>
          <w:rFonts w:ascii="Arial" w:eastAsia="Arial" w:hAnsi="Arial" w:cs="Arial"/>
          <w:b/>
          <w:sz w:val="24"/>
        </w:rPr>
        <w:t>C</w:t>
      </w:r>
      <w:r w:rsidRPr="00D83B53">
        <w:rPr>
          <w:rFonts w:ascii="Arial" w:eastAsia="Arial" w:hAnsi="Arial" w:cs="Arial"/>
          <w:b/>
          <w:sz w:val="24"/>
        </w:rPr>
        <w:t xml:space="preserve">ancelling </w:t>
      </w:r>
      <w:r w:rsidR="00D83B53">
        <w:rPr>
          <w:rFonts w:ascii="Arial" w:eastAsia="Arial" w:hAnsi="Arial" w:cs="Arial"/>
          <w:b/>
          <w:sz w:val="24"/>
        </w:rPr>
        <w:t>H</w:t>
      </w:r>
      <w:r w:rsidRPr="00D83B53">
        <w:rPr>
          <w:rFonts w:ascii="Arial" w:eastAsia="Arial" w:hAnsi="Arial" w:cs="Arial"/>
          <w:b/>
          <w:sz w:val="24"/>
        </w:rPr>
        <w:t>eadphones</w:t>
      </w:r>
      <w:r>
        <w:rPr>
          <w:rFonts w:ascii="Arial" w:eastAsia="Arial" w:hAnsi="Arial" w:cs="Arial"/>
          <w:sz w:val="24"/>
        </w:rPr>
        <w:t xml:space="preserve"> </w:t>
      </w:r>
      <w:r w:rsidR="00D83B53">
        <w:rPr>
          <w:rFonts w:ascii="Arial" w:eastAsia="Arial" w:hAnsi="Arial" w:cs="Arial"/>
          <w:sz w:val="24"/>
        </w:rPr>
        <w:t>–</w:t>
      </w:r>
      <w:r>
        <w:rPr>
          <w:rFonts w:ascii="Arial" w:eastAsia="Arial" w:hAnsi="Arial" w:cs="Arial"/>
          <w:sz w:val="24"/>
        </w:rPr>
        <w:t xml:space="preserve"> </w:t>
      </w:r>
      <w:r w:rsidR="00D83B53">
        <w:rPr>
          <w:rFonts w:ascii="Arial" w:eastAsia="Arial" w:hAnsi="Arial" w:cs="Arial"/>
          <w:sz w:val="24"/>
        </w:rPr>
        <w:t>we keep some in supply but it is preferable if your Camper needs this that they be sent – labelled as well</w:t>
      </w:r>
      <w:r>
        <w:rPr>
          <w:rFonts w:ascii="Arial" w:eastAsia="Arial" w:hAnsi="Arial" w:cs="Arial"/>
          <w:sz w:val="24"/>
        </w:rPr>
        <w:t>. Check Princess Auto for supply</w:t>
      </w:r>
    </w:p>
    <w:sectPr w:rsidR="001D74E3">
      <w:headerReference w:type="default" r:id="rId9"/>
      <w:footerReference w:type="default" r:id="rId10"/>
      <w:pgSz w:w="12240" w:h="15840"/>
      <w:pgMar w:top="238" w:right="295" w:bottom="130" w:left="295" w:header="47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079D7" w14:textId="77777777" w:rsidR="00E17AB8" w:rsidRDefault="00E17AB8">
      <w:r>
        <w:separator/>
      </w:r>
    </w:p>
  </w:endnote>
  <w:endnote w:type="continuationSeparator" w:id="0">
    <w:p w14:paraId="56F40337" w14:textId="77777777" w:rsidR="00E17AB8" w:rsidRDefault="00E1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ubicPS">
    <w:altName w:val="Times New Roman"/>
    <w:panose1 w:val="00000000000000000000"/>
    <w:charset w:val="00"/>
    <w:family w:val="roman"/>
    <w:notTrueType/>
    <w:pitch w:val="default"/>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rsiva">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Ribeye">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08FD0" w14:textId="77777777" w:rsidR="001D74E3" w:rsidRDefault="00300888">
    <w:pPr>
      <w:pBdr>
        <w:top w:val="nil"/>
        <w:left w:val="nil"/>
        <w:bottom w:val="nil"/>
        <w:right w:val="nil"/>
        <w:between w:val="nil"/>
      </w:pBdr>
      <w:tabs>
        <w:tab w:val="left" w:pos="204"/>
      </w:tabs>
      <w:jc w:val="center"/>
      <w:rPr>
        <w:rFonts w:ascii="Arial" w:eastAsia="Arial" w:hAnsi="Arial" w:cs="Arial"/>
        <w:b/>
        <w:color w:val="000000"/>
        <w:sz w:val="22"/>
        <w:szCs w:val="22"/>
      </w:rPr>
    </w:pPr>
    <w:r>
      <w:rPr>
        <w:rFonts w:ascii="Arial" w:eastAsia="Arial" w:hAnsi="Arial" w:cs="Arial"/>
        <w:b/>
        <w:color w:val="000000"/>
        <w:sz w:val="22"/>
        <w:szCs w:val="22"/>
      </w:rPr>
      <w:t xml:space="preserve">235 Donald Street, Suite 209 </w:t>
    </w:r>
    <w:r>
      <w:rPr>
        <w:rFonts w:ascii="Symbol" w:eastAsia="Symbol" w:hAnsi="Symbol" w:cs="Symbol"/>
        <w:b/>
        <w:color w:val="000000"/>
        <w:sz w:val="22"/>
        <w:szCs w:val="22"/>
      </w:rPr>
      <w:t>∙</w:t>
    </w:r>
    <w:r>
      <w:rPr>
        <w:rFonts w:ascii="Arial" w:eastAsia="Arial" w:hAnsi="Arial" w:cs="Arial"/>
        <w:b/>
        <w:color w:val="000000"/>
        <w:sz w:val="22"/>
        <w:szCs w:val="22"/>
      </w:rPr>
      <w:t xml:space="preserve"> Ottawa, Ontario K1K 1N1 </w:t>
    </w:r>
    <w:r>
      <w:rPr>
        <w:rFonts w:ascii="Symbol" w:eastAsia="Symbol" w:hAnsi="Symbol" w:cs="Symbol"/>
        <w:b/>
        <w:color w:val="000000"/>
        <w:sz w:val="22"/>
        <w:szCs w:val="22"/>
      </w:rPr>
      <w:t>∙</w:t>
    </w:r>
    <w:r>
      <w:rPr>
        <w:rFonts w:ascii="Arial" w:eastAsia="Arial" w:hAnsi="Arial" w:cs="Arial"/>
        <w:b/>
        <w:color w:val="000000"/>
        <w:sz w:val="22"/>
        <w:szCs w:val="22"/>
      </w:rPr>
      <w:t xml:space="preserve"> Tel. (613) 741-8255 </w:t>
    </w:r>
    <w:r>
      <w:rPr>
        <w:rFonts w:ascii="Symbol" w:eastAsia="Symbol" w:hAnsi="Symbol" w:cs="Symbol"/>
        <w:b/>
        <w:color w:val="000000"/>
        <w:sz w:val="22"/>
        <w:szCs w:val="22"/>
      </w:rPr>
      <w:t>∙</w:t>
    </w:r>
    <w:r>
      <w:rPr>
        <w:rFonts w:ascii="Arial" w:eastAsia="Arial" w:hAnsi="Arial" w:cs="Arial"/>
        <w:b/>
        <w:color w:val="000000"/>
        <w:sz w:val="22"/>
        <w:szCs w:val="22"/>
      </w:rPr>
      <w:t xml:space="preserve"> Fax (613) 741-5530</w:t>
    </w:r>
  </w:p>
  <w:p w14:paraId="348A2609" w14:textId="77777777" w:rsidR="001D74E3" w:rsidRDefault="00300888">
    <w:pPr>
      <w:pBdr>
        <w:top w:val="nil"/>
        <w:left w:val="nil"/>
        <w:bottom w:val="nil"/>
        <w:right w:val="nil"/>
        <w:between w:val="nil"/>
      </w:pBdr>
      <w:tabs>
        <w:tab w:val="left" w:pos="204"/>
      </w:tabs>
      <w:jc w:val="center"/>
      <w:rPr>
        <w:rFonts w:ascii="Arial" w:eastAsia="Arial" w:hAnsi="Arial" w:cs="Arial"/>
        <w:b/>
        <w:color w:val="000000"/>
        <w:sz w:val="22"/>
        <w:szCs w:val="22"/>
      </w:rPr>
    </w:pPr>
    <w:r>
      <w:rPr>
        <w:rFonts w:ascii="Arial" w:eastAsia="Arial" w:hAnsi="Arial" w:cs="Arial"/>
        <w:b/>
        <w:color w:val="000000"/>
        <w:sz w:val="22"/>
        <w:szCs w:val="22"/>
      </w:rPr>
      <w:t xml:space="preserve">A Registered Charity </w:t>
    </w:r>
    <w:proofErr w:type="gramStart"/>
    <w:r>
      <w:rPr>
        <w:rFonts w:ascii="Symbol" w:eastAsia="Symbol" w:hAnsi="Symbol" w:cs="Symbol"/>
        <w:b/>
        <w:color w:val="000000"/>
        <w:sz w:val="22"/>
        <w:szCs w:val="22"/>
      </w:rPr>
      <w:t>∙</w:t>
    </w:r>
    <w:r>
      <w:rPr>
        <w:rFonts w:ascii="Arial" w:eastAsia="Arial" w:hAnsi="Arial" w:cs="Arial"/>
        <w:b/>
        <w:color w:val="000000"/>
        <w:sz w:val="22"/>
        <w:szCs w:val="22"/>
      </w:rPr>
      <w:t xml:space="preserve">  No.</w:t>
    </w:r>
    <w:proofErr w:type="gramEnd"/>
    <w:r>
      <w:rPr>
        <w:rFonts w:ascii="Arial" w:eastAsia="Arial" w:hAnsi="Arial" w:cs="Arial"/>
        <w:b/>
        <w:color w:val="000000"/>
        <w:sz w:val="22"/>
        <w:szCs w:val="22"/>
      </w:rPr>
      <w:t xml:space="preserve"> 10691/3775/RR/0001 </w:t>
    </w:r>
    <w:r>
      <w:rPr>
        <w:rFonts w:ascii="Symbol" w:eastAsia="Symbol" w:hAnsi="Symbol" w:cs="Symbol"/>
        <w:b/>
        <w:color w:val="000000"/>
        <w:sz w:val="22"/>
        <w:szCs w:val="22"/>
      </w:rPr>
      <w:t>∙</w:t>
    </w:r>
    <w:r>
      <w:rPr>
        <w:rFonts w:ascii="Arial" w:eastAsia="Arial" w:hAnsi="Arial" w:cs="Arial"/>
        <w:b/>
        <w:color w:val="000000"/>
        <w:sz w:val="22"/>
        <w:szCs w:val="22"/>
      </w:rPr>
      <w:t xml:space="preserve">www.childrenatrisk.ca </w:t>
    </w:r>
    <w:r>
      <w:rPr>
        <w:rFonts w:ascii="Symbol" w:eastAsia="Symbol" w:hAnsi="Symbol" w:cs="Symbol"/>
        <w:b/>
        <w:color w:val="000000"/>
        <w:sz w:val="22"/>
        <w:szCs w:val="22"/>
      </w:rPr>
      <w:t>∙</w:t>
    </w:r>
    <w:r>
      <w:rPr>
        <w:rFonts w:ascii="Arial" w:eastAsia="Arial" w:hAnsi="Arial" w:cs="Arial"/>
        <w:b/>
        <w:color w:val="000000"/>
        <w:sz w:val="22"/>
        <w:szCs w:val="22"/>
      </w:rPr>
      <w:t xml:space="preserve"> car@childrenatrisk.ca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B28B5" w14:textId="77777777" w:rsidR="00E17AB8" w:rsidRDefault="00E17AB8">
      <w:r>
        <w:separator/>
      </w:r>
    </w:p>
  </w:footnote>
  <w:footnote w:type="continuationSeparator" w:id="0">
    <w:p w14:paraId="45EF7C19" w14:textId="77777777" w:rsidR="00E17AB8" w:rsidRDefault="00E17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CFB91" w14:textId="77777777" w:rsidR="001D74E3" w:rsidRDefault="00300888">
    <w:pPr>
      <w:pBdr>
        <w:top w:val="nil"/>
        <w:left w:val="nil"/>
        <w:bottom w:val="nil"/>
        <w:right w:val="nil"/>
        <w:between w:val="nil"/>
      </w:pBdr>
      <w:tabs>
        <w:tab w:val="left" w:pos="204"/>
      </w:tabs>
      <w:rPr>
        <w:rFonts w:eastAsia="Times New Roman"/>
        <w:b/>
        <w:i/>
        <w:color w:val="000000"/>
        <w:sz w:val="28"/>
        <w:szCs w:val="28"/>
        <w:u w:val="single"/>
      </w:rPr>
    </w:pPr>
    <w:r>
      <w:rPr>
        <w:rFonts w:eastAsia="Times New Roman"/>
        <w:color w:val="000000"/>
        <w:sz w:val="28"/>
        <w:szCs w:val="28"/>
      </w:rPr>
      <w:tab/>
    </w:r>
    <w:r>
      <w:rPr>
        <w:rFonts w:eastAsia="Times New Roman"/>
        <w:color w:val="000000"/>
        <w:sz w:val="28"/>
        <w:szCs w:val="28"/>
      </w:rPr>
      <w:tab/>
    </w:r>
    <w:r>
      <w:rPr>
        <w:rFonts w:eastAsia="Times New Roman"/>
        <w:b/>
        <w:i/>
        <w:noProof/>
        <w:color w:val="000000"/>
        <w:sz w:val="28"/>
        <w:szCs w:val="28"/>
        <w:u w:val="single"/>
      </w:rPr>
      <w:drawing>
        <wp:inline distT="0" distB="0" distL="0" distR="0" wp14:anchorId="105F591A" wp14:editId="34E9E382">
          <wp:extent cx="1390650" cy="107632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0650" cy="1076325"/>
                  </a:xfrm>
                  <a:prstGeom prst="rect">
                    <a:avLst/>
                  </a:prstGeom>
                  <a:ln/>
                </pic:spPr>
              </pic:pic>
            </a:graphicData>
          </a:graphic>
        </wp:inline>
      </w:drawing>
    </w:r>
    <w:r>
      <w:rPr>
        <w:rFonts w:eastAsia="Times New Roman"/>
        <w:b/>
        <w:i/>
        <w:color w:val="000000"/>
        <w:sz w:val="28"/>
        <w:szCs w:val="28"/>
        <w:u w:val="single"/>
      </w:rPr>
      <w:t>, Ottawa</w:t>
    </w:r>
    <w:r>
      <w:rPr>
        <w:noProof/>
      </w:rPr>
      <mc:AlternateContent>
        <mc:Choice Requires="wps">
          <w:drawing>
            <wp:anchor distT="0" distB="0" distL="114300" distR="114300" simplePos="0" relativeHeight="251658240" behindDoc="0" locked="0" layoutInCell="1" hidden="0" allowOverlap="1" wp14:anchorId="0BC9BA63" wp14:editId="5500185E">
              <wp:simplePos x="0" y="0"/>
              <wp:positionH relativeFrom="column">
                <wp:posOffset>3898900</wp:posOffset>
              </wp:positionH>
              <wp:positionV relativeFrom="paragraph">
                <wp:posOffset>-114299</wp:posOffset>
              </wp:positionV>
              <wp:extent cx="2752725" cy="1176020"/>
              <wp:effectExtent l="0" t="0" r="0" b="0"/>
              <wp:wrapNone/>
              <wp:docPr id="2" name="Freeform 2"/>
              <wp:cNvGraphicFramePr/>
              <a:graphic xmlns:a="http://schemas.openxmlformats.org/drawingml/2006/main">
                <a:graphicData uri="http://schemas.microsoft.com/office/word/2010/wordprocessingShape">
                  <wps:wsp>
                    <wps:cNvSpPr/>
                    <wps:spPr>
                      <a:xfrm>
                        <a:off x="3974400" y="3196753"/>
                        <a:ext cx="2743200" cy="1166495"/>
                      </a:xfrm>
                      <a:custGeom>
                        <a:avLst/>
                        <a:gdLst/>
                        <a:ahLst/>
                        <a:cxnLst/>
                        <a:rect l="l" t="t" r="r" b="b"/>
                        <a:pathLst>
                          <a:path w="2743200" h="1166495" extrusionOk="0">
                            <a:moveTo>
                              <a:pt x="0" y="0"/>
                            </a:moveTo>
                            <a:lnTo>
                              <a:pt x="0" y="1166495"/>
                            </a:lnTo>
                            <a:lnTo>
                              <a:pt x="2743200" y="1166495"/>
                            </a:lnTo>
                            <a:lnTo>
                              <a:pt x="2743200" y="0"/>
                            </a:lnTo>
                            <a:close/>
                          </a:path>
                        </a:pathLst>
                      </a:custGeom>
                      <a:solidFill>
                        <a:srgbClr val="FFFFFF"/>
                      </a:solidFill>
                      <a:ln>
                        <a:noFill/>
                      </a:ln>
                    </wps:spPr>
                    <wps:txbx>
                      <w:txbxContent>
                        <w:p w14:paraId="7FB3B505" w14:textId="77777777" w:rsidR="001D74E3" w:rsidRDefault="00300888">
                          <w:pPr>
                            <w:jc w:val="center"/>
                            <w:textDirection w:val="btLr"/>
                          </w:pPr>
                          <w:r>
                            <w:rPr>
                              <w:rFonts w:ascii="Ribeye" w:eastAsia="Ribeye" w:hAnsi="Ribeye" w:cs="Ribeye"/>
                              <w:b/>
                              <w:color w:val="000000"/>
                              <w:sz w:val="56"/>
                            </w:rPr>
                            <w:t>Camp Kaleidoscope</w:t>
                          </w:r>
                        </w:p>
                      </w:txbxContent>
                    </wps:txbx>
                    <wps:bodyPr spcFirstLastPara="1" wrap="square" lIns="88900" tIns="38100" rIns="88900" bIns="38100" anchor="t" anchorCtr="0">
                      <a:noAutofit/>
                    </wps:bodyPr>
                  </wps:wsp>
                </a:graphicData>
              </a:graphic>
            </wp:anchor>
          </w:drawing>
        </mc:Choice>
        <mc:Fallback>
          <w:pict>
            <v:shape w14:anchorId="0BC9BA63" id="Freeform 2" o:spid="_x0000_s1026" style="position:absolute;margin-left:307pt;margin-top:-9pt;width:216.75pt;height:92.6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743200,11664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" adj="-11796480,,5400" path="m,l,1166495r2743200,l2743200,,,xe" stroked="f">
              <v:stroke joinstyle="miter"/>
              <v:formulas/>
              <v:path arrowok="t" o:extrusionok="f" o:connecttype="custom" textboxrect="0,0,2743200,1166495"/>
              <v:textbox inset="7pt,3pt,7pt,3pt">
                <w:txbxContent>
                  <w:p w14:paraId="7FB3B505" w14:textId="77777777" w:rsidR="001D74E3" w:rsidRDefault="00300888">
                    <w:pPr>
                      <w:jc w:val="center"/>
                      <w:textDirection w:val="btLr"/>
                    </w:pPr>
                    <w:r>
                      <w:rPr>
                        <w:rFonts w:ascii="Ribeye" w:eastAsia="Ribeye" w:hAnsi="Ribeye" w:cs="Ribeye"/>
                        <w:b/>
                        <w:color w:val="000000"/>
                        <w:sz w:val="56"/>
                      </w:rPr>
                      <w:t>Camp Kaleidoscope</w:t>
                    </w:r>
                  </w:p>
                </w:txbxContent>
              </v:textbox>
            </v:shape>
          </w:pict>
        </mc:Fallback>
      </mc:AlternateContent>
    </w:r>
  </w:p>
  <w:p w14:paraId="3D2BC876" w14:textId="77777777" w:rsidR="001D74E3" w:rsidRDefault="00300888">
    <w:pPr>
      <w:pBdr>
        <w:top w:val="nil"/>
        <w:left w:val="nil"/>
        <w:bottom w:val="nil"/>
        <w:right w:val="nil"/>
        <w:between w:val="nil"/>
      </w:pBdr>
      <w:tabs>
        <w:tab w:val="left" w:pos="204"/>
      </w:tabs>
      <w:rPr>
        <w:rFonts w:eastAsia="Times New Roman"/>
        <w:b/>
        <w:color w:val="000000"/>
        <w:sz w:val="28"/>
        <w:szCs w:val="28"/>
      </w:rPr>
    </w:pPr>
    <w:r>
      <w:rPr>
        <w:rFonts w:eastAsia="Times New Roman"/>
        <w:b/>
        <w:color w:val="000000"/>
        <w:sz w:val="28"/>
        <w:szCs w:val="28"/>
      </w:rPr>
      <w:t>Helping autistic children and their families    –     Have a fun Summer Camp Experience!</w:t>
    </w:r>
  </w:p>
  <w:p w14:paraId="0E2CD04D" w14:textId="39EF1C16" w:rsidR="001D74E3" w:rsidRDefault="00300888">
    <w:pPr>
      <w:pBdr>
        <w:top w:val="nil"/>
        <w:left w:val="nil"/>
        <w:bottom w:val="nil"/>
        <w:right w:val="nil"/>
        <w:between w:val="nil"/>
      </w:pBdr>
      <w:tabs>
        <w:tab w:val="left" w:pos="204"/>
      </w:tabs>
      <w:jc w:val="center"/>
      <w:rPr>
        <w:rFonts w:eastAsia="Times New Roman"/>
        <w:b/>
        <w:color w:val="000000"/>
        <w:sz w:val="20"/>
        <w:szCs w:val="20"/>
      </w:rPr>
    </w:pPr>
    <w:r>
      <w:rPr>
        <w:rFonts w:eastAsia="Times New Roman"/>
        <w:b/>
        <w:color w:val="00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C0BD5"/>
    <w:multiLevelType w:val="multilevel"/>
    <w:tmpl w:val="1CE4DA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701F8D"/>
    <w:multiLevelType w:val="multilevel"/>
    <w:tmpl w:val="5C2C6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6A7CAD"/>
    <w:multiLevelType w:val="multilevel"/>
    <w:tmpl w:val="81B0B9A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C215A8"/>
    <w:multiLevelType w:val="multilevel"/>
    <w:tmpl w:val="F73A1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7712F3"/>
    <w:multiLevelType w:val="multilevel"/>
    <w:tmpl w:val="43F0C19A"/>
    <w:lvl w:ilvl="0">
      <w:start w:val="1"/>
      <w:numFmt w:val="bullet"/>
      <w:lvlText w:val="▪"/>
      <w:lvlJc w:val="left"/>
      <w:pPr>
        <w:ind w:left="436" w:hanging="360"/>
      </w:pPr>
      <w:rPr>
        <w:rFonts w:ascii="Noto Sans Symbols" w:eastAsia="Noto Sans Symbols" w:hAnsi="Noto Sans Symbols" w:cs="Noto Sans Symbols"/>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abstractNum w:abstractNumId="5" w15:restartNumberingAfterBreak="0">
    <w:nsid w:val="37C25EE0"/>
    <w:multiLevelType w:val="multilevel"/>
    <w:tmpl w:val="E3DC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9B64A39"/>
    <w:multiLevelType w:val="multilevel"/>
    <w:tmpl w:val="5762B1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E217248"/>
    <w:multiLevelType w:val="multilevel"/>
    <w:tmpl w:val="260C2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32765E6"/>
    <w:multiLevelType w:val="multilevel"/>
    <w:tmpl w:val="59380FF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39C6C9C"/>
    <w:multiLevelType w:val="hybridMultilevel"/>
    <w:tmpl w:val="C706C0E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081075"/>
    <w:multiLevelType w:val="multilevel"/>
    <w:tmpl w:val="2B98DE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
  </w:num>
  <w:num w:numId="3">
    <w:abstractNumId w:val="4"/>
  </w:num>
  <w:num w:numId="4">
    <w:abstractNumId w:val="8"/>
  </w:num>
  <w:num w:numId="5">
    <w:abstractNumId w:val="10"/>
  </w:num>
  <w:num w:numId="6">
    <w:abstractNumId w:val="3"/>
  </w:num>
  <w:num w:numId="7">
    <w:abstractNumId w:val="2"/>
  </w:num>
  <w:num w:numId="8">
    <w:abstractNumId w:val="0"/>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4E3"/>
    <w:rsid w:val="0008133C"/>
    <w:rsid w:val="000933BE"/>
    <w:rsid w:val="000C411E"/>
    <w:rsid w:val="00161DB6"/>
    <w:rsid w:val="001D74E3"/>
    <w:rsid w:val="00300888"/>
    <w:rsid w:val="00302B21"/>
    <w:rsid w:val="00321040"/>
    <w:rsid w:val="00385E3C"/>
    <w:rsid w:val="00387F28"/>
    <w:rsid w:val="003E44B8"/>
    <w:rsid w:val="00415FF8"/>
    <w:rsid w:val="00422AF4"/>
    <w:rsid w:val="0045795A"/>
    <w:rsid w:val="00487395"/>
    <w:rsid w:val="004B239B"/>
    <w:rsid w:val="004D0D8E"/>
    <w:rsid w:val="004D2BEE"/>
    <w:rsid w:val="00513EF7"/>
    <w:rsid w:val="0056661D"/>
    <w:rsid w:val="005C14DA"/>
    <w:rsid w:val="005E74E7"/>
    <w:rsid w:val="00621BE3"/>
    <w:rsid w:val="00674161"/>
    <w:rsid w:val="006B4F6A"/>
    <w:rsid w:val="00761E9D"/>
    <w:rsid w:val="00822CF1"/>
    <w:rsid w:val="008E3E4C"/>
    <w:rsid w:val="008E4956"/>
    <w:rsid w:val="00AC1B18"/>
    <w:rsid w:val="00B34F98"/>
    <w:rsid w:val="00BB6731"/>
    <w:rsid w:val="00BC57C5"/>
    <w:rsid w:val="00BD358B"/>
    <w:rsid w:val="00BE5339"/>
    <w:rsid w:val="00C33C01"/>
    <w:rsid w:val="00C47209"/>
    <w:rsid w:val="00C51787"/>
    <w:rsid w:val="00C57E44"/>
    <w:rsid w:val="00D55FDD"/>
    <w:rsid w:val="00D83B53"/>
    <w:rsid w:val="00DA4B90"/>
    <w:rsid w:val="00DB3BCA"/>
    <w:rsid w:val="00DB477D"/>
    <w:rsid w:val="00DF3B74"/>
    <w:rsid w:val="00E17AB8"/>
    <w:rsid w:val="00E466AA"/>
    <w:rsid w:val="00F10723"/>
    <w:rsid w:val="00F57683"/>
    <w:rsid w:val="00F923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9A19A"/>
  <w15:docId w15:val="{341AA0C5-05B3-4195-B0E3-D0016D282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1"/>
        <w:szCs w:val="21"/>
        <w:lang w:val="en-CA" w:eastAsia="en-CA"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2174"/>
    <w:pPr>
      <w:suppressAutoHyphens/>
    </w:pPr>
    <w:rPr>
      <w:rFonts w:eastAsia="Arial Unicode MS"/>
      <w:szCs w:val="24"/>
    </w:rPr>
  </w:style>
  <w:style w:type="paragraph" w:styleId="Heading1">
    <w:name w:val="heading 1"/>
    <w:basedOn w:val="Normal"/>
    <w:next w:val="Normal"/>
    <w:uiPriority w:val="9"/>
    <w:qFormat/>
    <w:rsid w:val="0004460C"/>
    <w:pPr>
      <w:keepNext/>
      <w:outlineLvl w:val="0"/>
    </w:pPr>
    <w:rPr>
      <w:b/>
      <w:bCs/>
    </w:rPr>
  </w:style>
  <w:style w:type="paragraph" w:styleId="Heading2">
    <w:name w:val="heading 2"/>
    <w:basedOn w:val="Normal"/>
    <w:next w:val="Normal"/>
    <w:uiPriority w:val="9"/>
    <w:unhideWhenUsed/>
    <w:qFormat/>
    <w:rsid w:val="0004460C"/>
    <w:pPr>
      <w:keepNext/>
      <w:keepLines/>
      <w:spacing w:after="240" w:line="220" w:lineRule="exact"/>
      <w:jc w:val="center"/>
      <w:outlineLvl w:val="1"/>
    </w:pPr>
    <w:rPr>
      <w:b/>
      <w:bCs/>
      <w:sz w:val="22"/>
      <w:u w:val="single"/>
    </w:rPr>
  </w:style>
  <w:style w:type="paragraph" w:styleId="Heading3">
    <w:name w:val="heading 3"/>
    <w:basedOn w:val="Normal"/>
    <w:next w:val="Normal"/>
    <w:uiPriority w:val="9"/>
    <w:semiHidden/>
    <w:unhideWhenUsed/>
    <w:qFormat/>
    <w:rsid w:val="0004460C"/>
    <w:pPr>
      <w:keepNext/>
      <w:spacing w:line="480" w:lineRule="exact"/>
      <w:outlineLvl w:val="2"/>
    </w:pPr>
    <w:rPr>
      <w:rFonts w:ascii="Arial Black" w:hAnsi="Arial Black"/>
      <w:sz w:val="48"/>
    </w:rPr>
  </w:style>
  <w:style w:type="paragraph" w:styleId="Heading4">
    <w:name w:val="heading 4"/>
    <w:basedOn w:val="Normal"/>
    <w:next w:val="Normal"/>
    <w:uiPriority w:val="9"/>
    <w:semiHidden/>
    <w:unhideWhenUsed/>
    <w:qFormat/>
    <w:rsid w:val="0004460C"/>
    <w:pPr>
      <w:keepNext/>
      <w:spacing w:line="240" w:lineRule="exact"/>
      <w:outlineLvl w:val="3"/>
    </w:pPr>
    <w:rPr>
      <w:rFonts w:ascii="Georgia" w:hAnsi="Georgia"/>
      <w:sz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04460C"/>
    <w:pPr>
      <w:jc w:val="center"/>
    </w:pPr>
    <w:rPr>
      <w:rFonts w:ascii="Monotype Corsiva" w:hAnsi="Monotype Corsiva"/>
      <w:i/>
      <w:sz w:val="22"/>
    </w:rPr>
  </w:style>
  <w:style w:type="paragraph" w:customStyle="1" w:styleId="TxBrp1">
    <w:name w:val="TxBr_p1"/>
    <w:basedOn w:val="Normal"/>
    <w:rsid w:val="0004460C"/>
    <w:pPr>
      <w:tabs>
        <w:tab w:val="left" w:pos="204"/>
      </w:tabs>
      <w:autoSpaceDE w:val="0"/>
      <w:autoSpaceDN w:val="0"/>
      <w:adjustRightInd w:val="0"/>
      <w:spacing w:line="240" w:lineRule="atLeast"/>
    </w:pPr>
    <w:rPr>
      <w:sz w:val="20"/>
    </w:rPr>
  </w:style>
  <w:style w:type="paragraph" w:customStyle="1" w:styleId="TxBrc2">
    <w:name w:val="TxBr_c2"/>
    <w:basedOn w:val="Normal"/>
    <w:rsid w:val="0004460C"/>
    <w:pPr>
      <w:autoSpaceDE w:val="0"/>
      <w:autoSpaceDN w:val="0"/>
      <w:adjustRightInd w:val="0"/>
      <w:spacing w:line="240" w:lineRule="atLeast"/>
      <w:jc w:val="center"/>
    </w:pPr>
    <w:rPr>
      <w:sz w:val="20"/>
    </w:rPr>
  </w:style>
  <w:style w:type="paragraph" w:customStyle="1" w:styleId="TxBrp3">
    <w:name w:val="TxBr_p3"/>
    <w:basedOn w:val="Normal"/>
    <w:rsid w:val="0004460C"/>
    <w:pPr>
      <w:tabs>
        <w:tab w:val="left" w:pos="204"/>
      </w:tabs>
      <w:autoSpaceDE w:val="0"/>
      <w:autoSpaceDN w:val="0"/>
      <w:adjustRightInd w:val="0"/>
      <w:spacing w:line="240" w:lineRule="atLeast"/>
    </w:pPr>
    <w:rPr>
      <w:sz w:val="20"/>
    </w:rPr>
  </w:style>
  <w:style w:type="paragraph" w:styleId="Header">
    <w:name w:val="header"/>
    <w:basedOn w:val="Normal"/>
    <w:rsid w:val="0004460C"/>
    <w:pPr>
      <w:tabs>
        <w:tab w:val="center" w:pos="4320"/>
        <w:tab w:val="right" w:pos="8640"/>
      </w:tabs>
    </w:pPr>
  </w:style>
  <w:style w:type="paragraph" w:styleId="Footer">
    <w:name w:val="footer"/>
    <w:basedOn w:val="Normal"/>
    <w:rsid w:val="0004460C"/>
    <w:pPr>
      <w:tabs>
        <w:tab w:val="center" w:pos="4320"/>
        <w:tab w:val="right" w:pos="8640"/>
      </w:tabs>
    </w:pPr>
  </w:style>
  <w:style w:type="paragraph" w:customStyle="1" w:styleId="openingsalutation">
    <w:name w:val="opening salutation"/>
    <w:rsid w:val="0004460C"/>
    <w:pPr>
      <w:keepNext/>
      <w:keepLines/>
      <w:spacing w:after="240" w:line="240" w:lineRule="exact"/>
    </w:pPr>
    <w:rPr>
      <w:rFonts w:ascii="CubicPS" w:hAnsi="CubicPS"/>
      <w:sz w:val="24"/>
      <w:lang w:val="en-US" w:eastAsia="en-US"/>
    </w:rPr>
  </w:style>
  <w:style w:type="paragraph" w:customStyle="1" w:styleId="letterbody">
    <w:name w:val="letter body"/>
    <w:aliases w:val="normal"/>
    <w:rsid w:val="0004460C"/>
    <w:pPr>
      <w:keepLines/>
      <w:spacing w:after="240" w:line="240" w:lineRule="exact"/>
      <w:ind w:firstLine="360"/>
    </w:pPr>
    <w:rPr>
      <w:rFonts w:ascii="Courier" w:hAnsi="Courier"/>
      <w:sz w:val="24"/>
      <w:lang w:val="en-US" w:eastAsia="en-US"/>
    </w:rPr>
  </w:style>
  <w:style w:type="paragraph" w:customStyle="1" w:styleId="Closingsalutations">
    <w:name w:val="Closing salutations"/>
    <w:rsid w:val="0004460C"/>
    <w:pPr>
      <w:keepNext/>
      <w:keepLines/>
      <w:spacing w:after="240" w:line="240" w:lineRule="exact"/>
      <w:ind w:left="3600"/>
    </w:pPr>
    <w:rPr>
      <w:rFonts w:ascii="CubicPS" w:hAnsi="CubicPS"/>
      <w:sz w:val="24"/>
      <w:lang w:val="en-US" w:eastAsia="en-US"/>
    </w:rPr>
  </w:style>
  <w:style w:type="character" w:styleId="Hyperlink">
    <w:name w:val="Hyperlink"/>
    <w:rsid w:val="0004460C"/>
    <w:rPr>
      <w:color w:val="0000FF"/>
      <w:u w:val="single"/>
    </w:rPr>
  </w:style>
  <w:style w:type="paragraph" w:styleId="BodyTextIndent2">
    <w:name w:val="Body Text Indent 2"/>
    <w:basedOn w:val="Normal"/>
    <w:rsid w:val="0004460C"/>
    <w:pPr>
      <w:ind w:firstLine="720"/>
    </w:pPr>
    <w:rPr>
      <w:sz w:val="22"/>
      <w:szCs w:val="20"/>
    </w:rPr>
  </w:style>
  <w:style w:type="paragraph" w:styleId="BodyText">
    <w:name w:val="Body Text"/>
    <w:basedOn w:val="Normal"/>
    <w:rsid w:val="0004460C"/>
    <w:rPr>
      <w:b/>
      <w:bCs/>
      <w:sz w:val="20"/>
      <w:szCs w:val="20"/>
    </w:rPr>
  </w:style>
  <w:style w:type="paragraph" w:customStyle="1" w:styleId="letterdate">
    <w:name w:val="letter date"/>
    <w:rsid w:val="0004460C"/>
    <w:pPr>
      <w:keepNext/>
      <w:keepLines/>
      <w:spacing w:after="240" w:line="240" w:lineRule="atLeast"/>
    </w:pPr>
    <w:rPr>
      <w:rFonts w:ascii="CubicPS" w:hAnsi="CubicPS"/>
      <w:sz w:val="24"/>
      <w:lang w:val="en-US" w:eastAsia="en-US"/>
    </w:rPr>
  </w:style>
  <w:style w:type="paragraph" w:styleId="BodyText2">
    <w:name w:val="Body Text 2"/>
    <w:basedOn w:val="Normal"/>
    <w:rsid w:val="0004460C"/>
    <w:pPr>
      <w:keepLines/>
      <w:spacing w:after="240" w:line="240" w:lineRule="exact"/>
    </w:pPr>
    <w:rPr>
      <w:sz w:val="22"/>
    </w:rPr>
  </w:style>
  <w:style w:type="paragraph" w:styleId="BodyTextIndent3">
    <w:name w:val="Body Text Indent 3"/>
    <w:basedOn w:val="Normal"/>
    <w:rsid w:val="0004460C"/>
    <w:pPr>
      <w:ind w:firstLine="720"/>
    </w:pPr>
    <w:rPr>
      <w:rFonts w:ascii="Arial" w:hAnsi="Arial"/>
      <w:spacing w:val="-5"/>
      <w:szCs w:val="20"/>
    </w:rPr>
  </w:style>
  <w:style w:type="paragraph" w:customStyle="1" w:styleId="TxBrc1">
    <w:name w:val="TxBr_c1"/>
    <w:basedOn w:val="Normal"/>
    <w:rsid w:val="0004460C"/>
    <w:pPr>
      <w:snapToGrid w:val="0"/>
      <w:spacing w:line="240" w:lineRule="atLeast"/>
      <w:jc w:val="center"/>
    </w:pPr>
    <w:rPr>
      <w:rFonts w:ascii="Arial" w:hAnsi="Arial"/>
      <w:spacing w:val="-5"/>
      <w:szCs w:val="20"/>
    </w:rPr>
  </w:style>
  <w:style w:type="paragraph" w:styleId="Subtitle">
    <w:name w:val="Subtitle"/>
    <w:basedOn w:val="Normal"/>
    <w:next w:val="Normal"/>
    <w:uiPriority w:val="11"/>
    <w:qFormat/>
    <w:pPr>
      <w:pBdr>
        <w:top w:val="single" w:sz="4" w:space="1" w:color="000000"/>
        <w:left w:val="single" w:sz="4" w:space="4" w:color="000000"/>
        <w:bottom w:val="single" w:sz="4" w:space="1" w:color="000000"/>
        <w:right w:val="single" w:sz="4" w:space="4" w:color="000000"/>
      </w:pBdr>
      <w:spacing w:line="400" w:lineRule="auto"/>
      <w:jc w:val="center"/>
    </w:pPr>
    <w:rPr>
      <w:rFonts w:ascii="Corsiva" w:eastAsia="Corsiva" w:hAnsi="Corsiva" w:cs="Corsiva"/>
      <w:b/>
      <w:i/>
      <w:sz w:val="40"/>
      <w:szCs w:val="40"/>
    </w:rPr>
  </w:style>
  <w:style w:type="paragraph" w:styleId="BodyTextIndent">
    <w:name w:val="Body Text Indent"/>
    <w:basedOn w:val="Normal"/>
    <w:rsid w:val="0004460C"/>
    <w:pPr>
      <w:jc w:val="both"/>
    </w:pPr>
    <w:rPr>
      <w:rFonts w:ascii="Arial" w:hAnsi="Arial"/>
      <w:sz w:val="22"/>
      <w:lang w:eastAsia="en-US"/>
    </w:rPr>
  </w:style>
  <w:style w:type="paragraph" w:styleId="BodyText3">
    <w:name w:val="Body Text 3"/>
    <w:basedOn w:val="Normal"/>
    <w:rsid w:val="0004460C"/>
    <w:pPr>
      <w:spacing w:line="300" w:lineRule="exact"/>
    </w:pPr>
    <w:rPr>
      <w:rFonts w:ascii="Georgia" w:hAnsi="Georgia"/>
      <w:sz w:val="28"/>
    </w:rPr>
  </w:style>
  <w:style w:type="character" w:styleId="FollowedHyperlink">
    <w:name w:val="FollowedHyperlink"/>
    <w:rsid w:val="00ED2B1F"/>
    <w:rPr>
      <w:color w:val="800080"/>
      <w:u w:val="single"/>
    </w:rPr>
  </w:style>
  <w:style w:type="paragraph" w:styleId="BalloonText">
    <w:name w:val="Balloon Text"/>
    <w:basedOn w:val="Normal"/>
    <w:link w:val="BalloonTextChar"/>
    <w:rsid w:val="00F32A47"/>
    <w:rPr>
      <w:rFonts w:ascii="Tahoma" w:hAnsi="Tahoma"/>
      <w:sz w:val="16"/>
      <w:szCs w:val="16"/>
    </w:rPr>
  </w:style>
  <w:style w:type="character" w:customStyle="1" w:styleId="BalloonTextChar">
    <w:name w:val="Balloon Text Char"/>
    <w:link w:val="BalloonText"/>
    <w:rsid w:val="00F32A47"/>
    <w:rPr>
      <w:rFonts w:ascii="Tahoma" w:eastAsia="Arial Unicode MS" w:hAnsi="Tahoma" w:cs="Tahoma"/>
      <w:sz w:val="16"/>
      <w:szCs w:val="16"/>
      <w:lang w:val="en-CA"/>
    </w:rPr>
  </w:style>
  <w:style w:type="paragraph" w:styleId="NormalWeb">
    <w:name w:val="Normal (Web)"/>
    <w:basedOn w:val="Normal"/>
    <w:uiPriority w:val="99"/>
    <w:unhideWhenUsed/>
    <w:rsid w:val="00932883"/>
    <w:pPr>
      <w:widowControl/>
      <w:suppressAutoHyphens w:val="0"/>
      <w:spacing w:before="100" w:beforeAutospacing="1" w:after="100" w:afterAutospacing="1"/>
    </w:pPr>
    <w:rPr>
      <w:rFonts w:eastAsia="Times New Roman"/>
      <w:sz w:val="24"/>
    </w:rPr>
  </w:style>
  <w:style w:type="table" w:styleId="TableGrid">
    <w:name w:val="Table Grid"/>
    <w:basedOn w:val="TableNormal"/>
    <w:rsid w:val="00C80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F2FF9"/>
    <w:rPr>
      <w:b/>
      <w:bCs/>
    </w:rPr>
  </w:style>
  <w:style w:type="paragraph" w:styleId="ListParagraph">
    <w:name w:val="List Paragraph"/>
    <w:basedOn w:val="Normal"/>
    <w:uiPriority w:val="34"/>
    <w:qFormat/>
    <w:rsid w:val="003D13C5"/>
    <w:pPr>
      <w:ind w:left="720"/>
      <w:contextualSpacing/>
    </w:pPr>
  </w:style>
  <w:style w:type="paragraph" w:customStyle="1" w:styleId="ontario-resultstimestamp">
    <w:name w:val="ontario-results__timestamp"/>
    <w:basedOn w:val="Normal"/>
    <w:rsid w:val="000B0BD6"/>
    <w:pPr>
      <w:widowControl/>
      <w:suppressAutoHyphens w:val="0"/>
      <w:spacing w:before="100" w:beforeAutospacing="1" w:after="100" w:afterAutospacing="1"/>
    </w:pPr>
    <w:rPr>
      <w:rFonts w:eastAsia="Times New Roman"/>
      <w:sz w:val="24"/>
    </w:rPr>
  </w:style>
  <w:style w:type="table" w:customStyle="1" w:styleId="a">
    <w:basedOn w:val="TableNormal"/>
    <w:tblPr>
      <w:tblStyleRowBandSize w:val="1"/>
      <w:tblStyleColBandSize w:val="1"/>
    </w:tblPr>
  </w:style>
  <w:style w:type="character" w:styleId="UnresolvedMention">
    <w:name w:val="Unresolved Mention"/>
    <w:basedOn w:val="DefaultParagraphFont"/>
    <w:uiPriority w:val="99"/>
    <w:semiHidden/>
    <w:unhideWhenUsed/>
    <w:rsid w:val="00621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691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ealthwick.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LLRlvTi7Pm1talKlhS76jHY8ww==">AMUW2mXSE68c0a5FW879NzPXLT0cPIYj8av5VVumqJMiUUdtId4HkPs58cUymYvd60olsIkGbUlbOrnu9KT7KWn0KJBD7d6TYbOr9OY/qw8St/7c3Gzg/Io=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Brenda Reisch</cp:lastModifiedBy>
  <cp:revision>2</cp:revision>
  <dcterms:created xsi:type="dcterms:W3CDTF">2024-05-08T13:52:00Z</dcterms:created>
  <dcterms:modified xsi:type="dcterms:W3CDTF">2024-05-08T13:52:00Z</dcterms:modified>
</cp:coreProperties>
</file>